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Beginnings of the DBQ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After reading, annotating, and discussing the article you should have enough understanding and evidence of the Spread of Buddhism to thoughtfully defend a claim.  Complete the outline below to answer your focus question.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P.S Outside information can be things you discussed, Stearns, or previous videos, assignments.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Introduction: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0"/>
        <w:gridCol w:w="6520"/>
        <w:tblGridChange w:id="0">
          <w:tblGrid>
            <w:gridCol w:w="2840"/>
            <w:gridCol w:w="65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Discuss historical context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State your thesis related to the task (what overarching statement can be made to address your focus question)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Body Paragraph 1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540"/>
        <w:tblGridChange w:id="0">
          <w:tblGrid>
            <w:gridCol w:w="2820"/>
            <w:gridCol w:w="65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 Sentence (related to overarching statement about your focus question)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Lead-off sentence 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supporting the topic with </w:t>
            </w:r>
            <w:r w:rsidDel="00000000" w:rsidR="00000000" w:rsidRPr="00000000">
              <w:rPr>
                <w:b w:val="1"/>
                <w:rtl w:val="0"/>
              </w:rPr>
              <w:t xml:space="preserve">one piece of evidence.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 may use: “which is evidenced in…” “is shown is…” can be seen in…”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Follow-up sentences explaining the evidence and using outside information..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Lead-off sentence 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supporting the topic with </w:t>
            </w:r>
            <w:r w:rsidDel="00000000" w:rsidR="00000000" w:rsidRPr="00000000">
              <w:rPr>
                <w:b w:val="1"/>
                <w:rtl w:val="0"/>
              </w:rPr>
              <w:t xml:space="preserve">a second and third piece of evidence.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You may use: “which is evidenced in…” “is shown is…” can be seen in…”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Follow-up sentences using outside information.. and explaining the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